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jluf3fu5ixat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OPERATIONS PLAYBOOK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How the Business Runs Day-to-Day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8fzoghdnisr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Purpose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create </w:t>
      </w:r>
      <w:r w:rsidDel="00000000" w:rsidR="00000000" w:rsidRPr="00000000">
        <w:rPr>
          <w:b w:val="1"/>
          <w:bCs w:val="1"/>
          <w:rtl w:val="0"/>
        </w:rPr>
        <w:t xml:space="preserve">clarity, consistency, and scalability</w:t>
      </w:r>
      <w:r w:rsidDel="00000000" w:rsidR="00000000" w:rsidRPr="00000000">
        <w:rPr>
          <w:rtl w:val="0"/>
        </w:rPr>
        <w:t xml:space="preserve"> in how work gets done, ensuring the business can deliver high-quality results without relying on tribal knowledge.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938wagc7z48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Core Outcomes</w:t>
      </w:r>
    </w:p>
    <w:p w:rsidR="00000000" w:rsidDel="00000000" w:rsidP="00000000" w:rsidRDefault="00000000" w:rsidRPr="00000000" w14:paraId="00000008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Consistent service delivery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Clear ownership and accountability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Efficient workflows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Scalable systems and processes</w:t>
        <w:br w:type="textWrapping"/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y7cv7mkej94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Startup / Initial Setup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lj8jomjlaq0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Strategy &amp; Structure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Define core services and delivery model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Identify ideal customer and value proposition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Establish organizational structure (current + future state)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Assign ownership for key operational functions</w:t>
        <w:br w:type="textWrapping"/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g6rtui2lnfr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Systems &amp; Tools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Select and implement:</w:t>
        <w:br w:type="textWrapping"/>
      </w:r>
    </w:p>
    <w:p w:rsidR="00000000" w:rsidDel="00000000" w:rsidP="00000000" w:rsidRDefault="00000000" w:rsidRPr="00000000" w14:paraId="00000015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Project management platform</w:t>
        <w:br w:type="textWrapping"/>
      </w:r>
    </w:p>
    <w:p w:rsidR="00000000" w:rsidDel="00000000" w:rsidP="00000000" w:rsidRDefault="00000000" w:rsidRPr="00000000" w14:paraId="00000016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File/document management system</w:t>
        <w:br w:type="textWrapping"/>
      </w:r>
    </w:p>
    <w:p w:rsidR="00000000" w:rsidDel="00000000" w:rsidP="00000000" w:rsidRDefault="00000000" w:rsidRPr="00000000" w14:paraId="00000017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CRM or client tracking tool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Establish communication standards (email, chat, meetings)</w:t>
        <w:br w:type="textWrapping"/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3g70eje9nb1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Process Documentation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Create SOPs for:</w:t>
        <w:br w:type="textWrapping"/>
      </w:r>
    </w:p>
    <w:p w:rsidR="00000000" w:rsidDel="00000000" w:rsidP="00000000" w:rsidRDefault="00000000" w:rsidRPr="00000000" w14:paraId="0000001B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Client onboarding</w:t>
        <w:br w:type="textWrapping"/>
      </w:r>
    </w:p>
    <w:p w:rsidR="00000000" w:rsidDel="00000000" w:rsidP="00000000" w:rsidRDefault="00000000" w:rsidRPr="00000000" w14:paraId="0000001C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Service delivery</w:t>
        <w:br w:type="textWrapping"/>
      </w:r>
    </w:p>
    <w:p w:rsidR="00000000" w:rsidDel="00000000" w:rsidP="00000000" w:rsidRDefault="00000000" w:rsidRPr="00000000" w14:paraId="0000001D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Quality control</w:t>
        <w:br w:type="textWrapping"/>
      </w:r>
    </w:p>
    <w:p w:rsidR="00000000" w:rsidDel="00000000" w:rsidP="00000000" w:rsidRDefault="00000000" w:rsidRPr="00000000" w14:paraId="0000001E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Issue escalation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Define handoff points between roles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Establish documentation standards</w:t>
        <w:br w:type="textWrapping"/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t23nxckmb80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Performance Management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Define operational KPIs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Set reporting cadence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Establish review and escalation protocols</w:t>
        <w:br w:type="textWrapping"/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vk7isdjz3cl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Monthly Operating Rhythm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Review operational KPIs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Evaluate workflow efficiency and bottlenecks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Review customer feedback and service quality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Update SOPs as needed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Review vendor performance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Hold operations team meeting</w:t>
        <w:br w:type="textWrapping"/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mdz55yikw3i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Quarterly Operating Rhythm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Operational performance review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Process optimization and waste elimination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Technology stack review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Capacity vs. demand analysis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Identify automation opportunities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Customer experience journey review</w:t>
        <w:br w:type="textWrapping"/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yhzlws0fi8g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Annual Responsibilities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Strategic operations planning</w:t>
        <w:br w:type="textWrapping"/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Full SOP audit and refresh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Vendor contract review and renegotiation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Business continuity and risk planning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Scalability and growth readiness assessment</w:t>
        <w:br w:type="textWrapping"/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jzhc1mupdw5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Ownership &amp; Accountability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Operations Lead / COO</w:t>
        <w:br w:type="textWrapping"/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Department or Team Leads</w:t>
        <w:br w:type="textWrapping"/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Process Owners</w:t>
        <w:br w:type="textWrapping"/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