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0vhyhca3bua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90-Day Focus Planner for Small Businesses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Turn priorities into execution. Focus on what actually moves revenue, efficiency, and stability over the next 90 days.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0irpzy7yr6t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SECTION 1: 90-DAY THEME (THE “WHY”)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If this quarter were successful, what would be true?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Quarter Focus Theme:</w:t>
      </w:r>
    </w:p>
    <w:p w:rsidR="00000000" w:rsidDel="00000000" w:rsidP="00000000" w:rsidRDefault="00000000" w:rsidRPr="00000000" w14:paraId="00000006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Example: “Stabilize Operations &amp; Improve Cash Flow”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Why this matters now:</w:t>
      </w:r>
    </w:p>
    <w:p w:rsidR="00000000" w:rsidDel="00000000" w:rsidP="00000000" w:rsidRDefault="00000000" w:rsidRPr="00000000" w14:paraId="00000008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What’s broken, stuck, or holding the business back?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happens if nothing changes in 90 days?</w:t>
        <w:br w:type="textWrapping"/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Write 3–5 sentences.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u5ml29uotfd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SECTION 2: TOP 3 PRIORITIES (NON-NEGOTIABLES)</w:t>
      </w:r>
    </w:p>
    <w:p w:rsidR="00000000" w:rsidDel="00000000" w:rsidP="00000000" w:rsidRDefault="00000000" w:rsidRPr="00000000" w14:paraId="0000000C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If everything else fails, these must get done.</w:t>
      </w:r>
    </w:p>
    <w:tbl>
      <w:tblPr>
        <w:tblStyle w:val="Table1"/>
        <w:tblW w:w="85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635"/>
        <w:gridCol w:w="5415"/>
        <w:gridCol w:w="1485"/>
        <w:tblGridChange w:id="0">
          <w:tblGrid>
            <w:gridCol w:w="1635"/>
            <w:gridCol w:w="5415"/>
            <w:gridCol w:w="148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Outcome (Clear + Measurable)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Rules: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No more than </w:t>
      </w:r>
      <w:r w:rsidDel="00000000" w:rsidR="00000000" w:rsidRPr="00000000">
        <w:rPr>
          <w:b w:val="1"/>
          <w:bCs w:val="1"/>
          <w:rtl w:val="0"/>
        </w:rPr>
        <w:t xml:space="preserve">3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Must be </w:t>
      </w:r>
      <w:r w:rsidDel="00000000" w:rsidR="00000000" w:rsidRPr="00000000">
        <w:rPr>
          <w:b w:val="1"/>
          <w:bCs w:val="1"/>
          <w:rtl w:val="0"/>
        </w:rPr>
        <w:t xml:space="preserve">finishable</w:t>
      </w:r>
      <w:r w:rsidDel="00000000" w:rsidR="00000000" w:rsidRPr="00000000">
        <w:rPr>
          <w:rtl w:val="0"/>
        </w:rPr>
        <w:t xml:space="preserve"> in 90 days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Tie directly to revenue, capacity, or risk reduction</w:t>
        <w:br w:type="textWrapping"/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roh8ssth65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SECTION 3: SUCCESS METRICS (HOW YOU’LL KNOW IT WORKED)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Define </w:t>
      </w:r>
      <w:r w:rsidDel="00000000" w:rsidR="00000000" w:rsidRPr="00000000">
        <w:rPr>
          <w:b w:val="1"/>
          <w:bCs w:val="1"/>
          <w:rtl w:val="0"/>
        </w:rPr>
        <w:t xml:space="preserve">simple scorecards</w:t>
      </w:r>
      <w:r w:rsidDel="00000000" w:rsidR="00000000" w:rsidRPr="00000000">
        <w:rPr>
          <w:rtl w:val="0"/>
        </w:rPr>
        <w:t xml:space="preserve">, not vanity metrics.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Financial</w:t>
      </w:r>
    </w:p>
    <w:p w:rsidR="00000000" w:rsidDel="00000000" w:rsidP="00000000" w:rsidRDefault="00000000" w:rsidRPr="00000000" w14:paraId="00000020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Revenue Target:</w:t>
      </w:r>
    </w:p>
    <w:p w:rsidR="00000000" w:rsidDel="00000000" w:rsidP="00000000" w:rsidRDefault="00000000" w:rsidRPr="00000000" w14:paraId="00000021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Profit / Margin Target:</w:t>
      </w:r>
    </w:p>
    <w:p w:rsidR="00000000" w:rsidDel="00000000" w:rsidP="00000000" w:rsidRDefault="00000000" w:rsidRPr="00000000" w14:paraId="00000022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Cash Position Goal: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Operational</w:t>
      </w:r>
    </w:p>
    <w:p w:rsidR="00000000" w:rsidDel="00000000" w:rsidP="00000000" w:rsidRDefault="00000000" w:rsidRPr="00000000" w14:paraId="00000024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1–3 KPIs (examples):</w:t>
      </w:r>
    </w:p>
    <w:p w:rsidR="00000000" w:rsidDel="00000000" w:rsidP="00000000" w:rsidRDefault="00000000" w:rsidRPr="00000000" w14:paraId="00000025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On-time delivery %</w:t>
      </w:r>
    </w:p>
    <w:p w:rsidR="00000000" w:rsidDel="00000000" w:rsidP="00000000" w:rsidRDefault="00000000" w:rsidRPr="00000000" w14:paraId="00000026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Jobs completed per week</w:t>
      </w:r>
    </w:p>
    <w:p w:rsidR="00000000" w:rsidDel="00000000" w:rsidP="00000000" w:rsidRDefault="00000000" w:rsidRPr="00000000" w14:paraId="00000027">
      <w:pPr>
        <w:numPr>
          <w:ilvl w:val="1"/>
          <w:numId w:val="1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Rework / error rate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People / Capacity</w:t>
      </w:r>
    </w:p>
    <w:p w:rsidR="00000000" w:rsidDel="00000000" w:rsidP="00000000" w:rsidRDefault="00000000" w:rsidRPr="00000000" w14:paraId="00000029">
      <w:pPr>
        <w:numPr>
          <w:ilvl w:val="0"/>
          <w:numId w:val="14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Hiring, retention, or workload improvements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y7rx6j3fl5m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SECTION 4: CURRENT STATE REALITY CHECK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 honest—this is for clarity, not judgment.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What’s causing friction right now?</w:t>
      </w:r>
    </w:p>
    <w:p w:rsidR="00000000" w:rsidDel="00000000" w:rsidP="00000000" w:rsidRDefault="00000000" w:rsidRPr="00000000" w14:paraId="0000002D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Bottlenecks:</w:t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Repeated mistakes:</w:t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Communication breakdowns:</w:t>
      </w:r>
    </w:p>
    <w:p w:rsidR="00000000" w:rsidDel="00000000" w:rsidP="00000000" w:rsidRDefault="00000000" w:rsidRPr="00000000" w14:paraId="00000030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Owner overload tasks: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must stop this quarter?</w:t>
      </w:r>
    </w:p>
    <w:p w:rsidR="00000000" w:rsidDel="00000000" w:rsidP="00000000" w:rsidRDefault="00000000" w:rsidRPr="00000000" w14:paraId="00000032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1–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2–</w:t>
        <w:br w:type="textWrapping"/>
      </w:r>
    </w:p>
    <w:p w:rsidR="00000000" w:rsidDel="00000000" w:rsidP="00000000" w:rsidRDefault="00000000" w:rsidRPr="00000000" w14:paraId="00000034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3–</w:t>
        <w:br w:type="textWrapping"/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jfkz6wuja7r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SECTION 5: 90-DAY EXECUTION PLAN (BROKEN INTO 30-DAY SPRINTS)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3ym40dfl7o4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Days 1–30: Stabilize &amp; Clarify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Focus:</w:t>
      </w:r>
      <w:r w:rsidDel="00000000" w:rsidR="00000000" w:rsidRPr="00000000">
        <w:rPr>
          <w:rtl w:val="0"/>
        </w:rPr>
        <w:t xml:space="preserve"> Visibility, quick wins, removing chaos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Define or clean up 3–5 core processes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Review finances (P&amp;L, cash flow, pricing)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Assign ownership to key responsibilities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Eliminate 1 major recurring issue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Deliverables by Day 30:</w:t>
      </w:r>
    </w:p>
    <w:p w:rsidR="00000000" w:rsidDel="00000000" w:rsidP="00000000" w:rsidRDefault="00000000" w:rsidRPr="00000000" w14:paraId="0000003D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cf8dprj9opb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Days 31–60: Build &amp; Implement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Focus:</w:t>
      </w:r>
      <w:r w:rsidDel="00000000" w:rsidR="00000000" w:rsidRPr="00000000">
        <w:rPr>
          <w:rtl w:val="0"/>
        </w:rPr>
        <w:t xml:space="preserve"> Structure, consistency, delegation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Implement SOPs or tools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Train team on changes</w:t>
      </w:r>
    </w:p>
    <w:p w:rsidR="00000000" w:rsidDel="00000000" w:rsidP="00000000" w:rsidRDefault="00000000" w:rsidRPr="00000000" w14:paraId="0000004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Adjust workflows based on feedback</w:t>
      </w:r>
    </w:p>
    <w:p w:rsidR="00000000" w:rsidDel="00000000" w:rsidP="00000000" w:rsidRDefault="00000000" w:rsidRPr="00000000" w14:paraId="00000044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Introduce weekly check-ins or scorecards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Deliverables by Day 60:</w:t>
      </w:r>
    </w:p>
    <w:p w:rsidR="00000000" w:rsidDel="00000000" w:rsidP="00000000" w:rsidRDefault="00000000" w:rsidRPr="00000000" w14:paraId="00000046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tikizfhk9ix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Days 61–90: Optimize &amp; Lock In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Focus:</w:t>
      </w:r>
      <w:r w:rsidDel="00000000" w:rsidR="00000000" w:rsidRPr="00000000">
        <w:rPr>
          <w:rtl w:val="0"/>
        </w:rPr>
        <w:t xml:space="preserve"> Accountability, refinement, sustainability</w:t>
      </w:r>
    </w:p>
    <w:p w:rsidR="00000000" w:rsidDel="00000000" w:rsidP="00000000" w:rsidRDefault="00000000" w:rsidRPr="00000000" w14:paraId="0000004A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KPIs weekly</w:t>
      </w:r>
    </w:p>
    <w:p w:rsidR="00000000" w:rsidDel="00000000" w:rsidP="00000000" w:rsidRDefault="00000000" w:rsidRPr="00000000" w14:paraId="0000004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Address resistance or gaps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Finalize documentation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Decide what rolls into next quarter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Deliverables by Day 90:</w:t>
      </w:r>
    </w:p>
    <w:p w:rsidR="00000000" w:rsidDel="00000000" w:rsidP="00000000" w:rsidRDefault="00000000" w:rsidRPr="00000000" w14:paraId="0000004F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j9ihhwul6kr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SECTION 6: WEEKLY FOCUS TEMPLATE (USE EVERY WEEK)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Week of:</w:t>
      </w:r>
      <w:r w:rsidDel="00000000" w:rsidR="00000000" w:rsidRPr="00000000">
        <w:rPr>
          <w:rtl w:val="0"/>
        </w:rPr>
        <w:t xml:space="preserve"> ___________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Top 3 Outcomes This Week</w:t>
        <w:br w:type="textWrapping"/>
      </w:r>
      <w:r w:rsidDel="00000000" w:rsidR="00000000" w:rsidRPr="00000000">
        <w:rPr>
          <w:rtl w:val="0"/>
        </w:rPr>
        <w:t xml:space="preserve"> 1.</w:t>
        <w:br w:type="textWrapping"/>
        <w:t xml:space="preserve"> 2.</w:t>
        <w:br w:type="textWrapping"/>
        <w:t xml:space="preserve"> 3.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Meetings / Checkpoints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24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Risks or Issues to Address</w:t>
      </w:r>
    </w:p>
    <w:p w:rsidR="00000000" w:rsidDel="00000000" w:rsidP="00000000" w:rsidRDefault="00000000" w:rsidRPr="00000000" w14:paraId="00000057">
      <w:pPr>
        <w:numPr>
          <w:ilvl w:val="0"/>
          <w:numId w:val="20"/>
        </w:numPr>
        <w:spacing w:after="24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End-of-Week Score (1–10):</w:t>
      </w:r>
      <w:r w:rsidDel="00000000" w:rsidR="00000000" w:rsidRPr="00000000">
        <w:rPr>
          <w:rtl w:val="0"/>
        </w:rPr>
        <w:t xml:space="preserve"> ___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What to improve next week?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1sspz2hxzdw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SECTION 7: OWNER FOCUS &amp; BOUNDARIES</w:t>
      </w:r>
    </w:p>
    <w:p w:rsidR="00000000" w:rsidDel="00000000" w:rsidP="00000000" w:rsidRDefault="00000000" w:rsidRPr="00000000" w14:paraId="0000005A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This is critical for small businesses.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Owner must personally do this quarter: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Owner must delegate or stop doing: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Decision rules for this quarter:</w:t>
      </w:r>
    </w:p>
    <w:p w:rsidR="00000000" w:rsidDel="00000000" w:rsidP="00000000" w:rsidRDefault="00000000" w:rsidRPr="00000000" w14:paraId="00000060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it doesn’t support the 90-day theme → ❌ No</w:t>
        <w:br w:type="textWrapping"/>
      </w:r>
    </w:p>
    <w:p w:rsidR="00000000" w:rsidDel="00000000" w:rsidP="00000000" w:rsidRDefault="00000000" w:rsidRPr="00000000" w14:paraId="00000061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it adds complexity without ROI → ❌ No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cr4fi5ecvre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SECTION 8: QUARTER CLOSE-OUT REVIEW (DAY 90)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moved the business forward the most?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didn’t work—and why?</w:t>
      </w:r>
    </w:p>
    <w:p w:rsidR="00000000" w:rsidDel="00000000" w:rsidP="00000000" w:rsidRDefault="00000000" w:rsidRPr="00000000" w14:paraId="00000066">
      <w:pPr>
        <w:numPr>
          <w:ilvl w:val="0"/>
          <w:numId w:val="11"/>
        </w:numPr>
        <w:spacing w:after="24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becomes a priority next quarter?</w:t>
      </w:r>
    </w:p>
    <w:p w:rsidR="00000000" w:rsidDel="00000000" w:rsidP="00000000" w:rsidRDefault="00000000" w:rsidRPr="00000000" w14:paraId="00000068">
      <w:pPr>
        <w:numPr>
          <w:ilvl w:val="0"/>
          <w:numId w:val="17"/>
        </w:numPr>
        <w:spacing w:after="24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One thing we will do differently next 90 days:</w:t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